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DC" w:rsidRPr="00DA1A1F" w:rsidRDefault="00B56ECB" w:rsidP="00DA1A1F">
      <w:pPr>
        <w:jc w:val="center"/>
        <w:rPr>
          <w:rFonts w:ascii="Comic Sans MS" w:hAnsi="Comic Sans MS"/>
          <w:b/>
          <w:bCs/>
          <w:color w:val="1F4E79" w:themeColor="accent1" w:themeShade="80"/>
          <w:sz w:val="36"/>
          <w:szCs w:val="36"/>
        </w:rPr>
      </w:pPr>
      <w:bookmarkStart w:id="0" w:name="_GoBack"/>
      <w:bookmarkEnd w:id="0"/>
      <w:r w:rsidRPr="00DA1A1F">
        <w:rPr>
          <w:rFonts w:ascii="Comic Sans MS" w:hAnsi="Comic Sans MS"/>
          <w:b/>
          <w:bCs/>
          <w:color w:val="1F4E79" w:themeColor="accent1" w:themeShade="80"/>
          <w:sz w:val="36"/>
          <w:szCs w:val="36"/>
        </w:rPr>
        <w:t>THE BINGO GAME</w:t>
      </w:r>
    </w:p>
    <w:p w:rsidR="00DA1A1F" w:rsidRPr="00224C63" w:rsidRDefault="00DA1A1F" w:rsidP="00DA1A1F">
      <w:pPr>
        <w:jc w:val="center"/>
        <w:rPr>
          <w:rFonts w:ascii="Comic Sans MS" w:hAnsi="Comic Sans MS"/>
          <w:b/>
          <w:bCs/>
          <w:color w:val="990033"/>
          <w:sz w:val="24"/>
          <w:szCs w:val="24"/>
        </w:rPr>
      </w:pPr>
      <w:r w:rsidRPr="00224C63">
        <w:rPr>
          <w:rFonts w:ascii="Comic Sans MS" w:hAnsi="Comic Sans MS"/>
          <w:b/>
          <w:bCs/>
          <w:color w:val="990033"/>
          <w:sz w:val="24"/>
          <w:szCs w:val="24"/>
        </w:rPr>
        <w:t>By Zohar Brand, Menucha Feldstein &amp; Shaked Reuven</w:t>
      </w:r>
    </w:p>
    <w:p w:rsidR="00E642D3" w:rsidRDefault="00E642D3" w:rsidP="0063473B">
      <w:pPr>
        <w:spacing w:before="100" w:beforeAutospacing="1" w:after="100" w:afterAutospacing="1" w:line="240" w:lineRule="auto"/>
        <w:ind w:left="709"/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</w:pP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n"/>
        </w:rPr>
        <w:t xml:space="preserve">To adapt for </w:t>
      </w:r>
      <w:r w:rsidR="0063473B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n"/>
        </w:rPr>
        <w:t>any Hickey lesson</w:t>
      </w: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n"/>
        </w:rPr>
        <w:t xml:space="preserve">: </w:t>
      </w:r>
      <w:r w:rsidR="0063473B">
        <w:rPr>
          <w:rFonts w:ascii="Comic Sans MS" w:eastAsia="Times New Roman" w:hAnsi="Comic Sans MS" w:cs="Arial"/>
          <w:color w:val="000000"/>
          <w:sz w:val="24"/>
          <w:szCs w:val="24"/>
        </w:rPr>
        <w:t>P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>repare</w:t>
      </w:r>
      <w:r w:rsidR="0063473B">
        <w:rPr>
          <w:rFonts w:ascii="Comic Sans MS" w:eastAsia="Times New Roman" w:hAnsi="Comic Sans MS" w:cs="Arial"/>
          <w:color w:val="000000"/>
          <w:sz w:val="24"/>
          <w:szCs w:val="24"/>
        </w:rPr>
        <w:t xml:space="preserve"> boards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 using</w:t>
      </w:r>
      <w:r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 the </w:t>
      </w:r>
      <w:hyperlink r:id="rId6" w:history="1">
        <w:r w:rsidRPr="002B0A88">
          <w:rPr>
            <w:rStyle w:val="Hyperlink"/>
            <w:rFonts w:ascii="Comic Sans MS" w:eastAsia="Times New Roman" w:hAnsi="Comic Sans MS" w:cs="Arial"/>
            <w:sz w:val="24"/>
            <w:szCs w:val="24"/>
            <w:lang w:val="en"/>
          </w:rPr>
          <w:t>Bingo Card Creator Site</w:t>
        </w:r>
      </w:hyperlink>
      <w:r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: </w:t>
      </w:r>
      <w:hyperlink r:id="rId7" w:history="1">
        <w:r w:rsidRPr="0044461D">
          <w:rPr>
            <w:rStyle w:val="Hyperlink"/>
            <w:rFonts w:ascii="Comic Sans MS" w:eastAsia="Times New Roman" w:hAnsi="Comic Sans MS" w:cs="Arial"/>
            <w:sz w:val="24"/>
            <w:szCs w:val="24"/>
            <w:lang w:val="en"/>
          </w:rPr>
          <w:t>https://sightwords.com/sight-words/games/bingo/card-creator/</w:t>
        </w:r>
      </w:hyperlink>
    </w:p>
    <w:p w:rsidR="00E642D3" w:rsidRDefault="00E642D3" w:rsidP="0063473B">
      <w:pPr>
        <w:spacing w:before="100" w:beforeAutospacing="1" w:after="100" w:afterAutospacing="1" w:line="240" w:lineRule="auto"/>
        <w:ind w:left="709"/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You can adapt it to any </w:t>
      </w:r>
      <w:r w:rsidR="0063473B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Hickey</w:t>
      </w:r>
      <w:r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 lesson by entering the list of words suited to that lesson.</w:t>
      </w:r>
    </w:p>
    <w:p w:rsidR="0063473B" w:rsidRDefault="0063473B" w:rsidP="0063473B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63473B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val="en"/>
        </w:rPr>
        <w:t xml:space="preserve">Example: </w:t>
      </w:r>
      <w:r w:rsidRPr="002314C9">
        <w:rPr>
          <w:rFonts w:ascii="Comic Sans MS" w:hAnsi="Comic Sans MS"/>
          <w:b/>
          <w:bCs/>
          <w:sz w:val="28"/>
          <w:szCs w:val="28"/>
        </w:rPr>
        <w:t>Hickey Lesson #7 – The Letter K</w:t>
      </w:r>
    </w:p>
    <w:p w:rsidR="0063473B" w:rsidRDefault="0063473B" w:rsidP="006347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n"/>
        </w:rPr>
      </w:pP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n"/>
        </w:rPr>
        <w:t xml:space="preserve">Enter words to the </w:t>
      </w:r>
      <w:r w:rsidRPr="002314C9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n"/>
        </w:rPr>
        <w:t>WORD BANK</w:t>
      </w: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n"/>
        </w:rPr>
        <w:t xml:space="preserve"> (words from lesson #1 up to lesson #7)</w:t>
      </w:r>
      <w:r w:rsidRPr="002314C9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n"/>
        </w:rPr>
        <w:t xml:space="preserve">: </w:t>
      </w:r>
      <w:r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a</w:t>
      </w:r>
      <w:r w:rsidRPr="002314C9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dd, and, ant, ask, at, can, cap, cat, desk, did, didn't, end, hand, has, hat, hen, his, I, in, is, isn't, it, it's, kind, kitten, nap, nest, pan, pants, pen, sad, said, sand, scat, sit, spin, stand, step, tap, tent, test, the, this, tin, tip.</w:t>
      </w:r>
    </w:p>
    <w:p w:rsidR="002314C9" w:rsidRPr="002314C9" w:rsidRDefault="002314C9" w:rsidP="003477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</w:pPr>
    </w:p>
    <w:p w:rsidR="003477DC" w:rsidRPr="003477DC" w:rsidRDefault="003477DC" w:rsidP="00E642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</w:pPr>
      <w:r w:rsidRPr="003477DC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n"/>
        </w:rPr>
        <w:t>PREPARE:</w:t>
      </w:r>
      <w:r w:rsidRPr="003477DC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  Print out </w:t>
      </w:r>
      <w:r w:rsidR="0063473B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a different BINGO card</w:t>
      </w:r>
      <w:r w:rsidRPr="003477DC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 for each </w:t>
      </w:r>
      <w:r w:rsidRPr="00DA1A1F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student plus a call sheet</w:t>
      </w:r>
      <w:r w:rsidR="002314C9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 and laminate them</w:t>
      </w:r>
      <w:r w:rsidR="00E642D3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, which will</w:t>
      </w:r>
      <w:r w:rsidR="002314C9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 enable</w:t>
      </w:r>
      <w:r w:rsidR="00E642D3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 you</w:t>
      </w:r>
      <w:r w:rsidR="002314C9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 to use them in different classes</w:t>
      </w:r>
      <w:r w:rsidRPr="00DA1A1F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. </w:t>
      </w:r>
      <w:r w:rsidRPr="003477DC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Cut out the call sheet </w:t>
      </w:r>
      <w:r w:rsidR="00E642D3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of words </w:t>
      </w:r>
      <w:r w:rsidRPr="003477DC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and put the squares into a hat or bowl.</w:t>
      </w:r>
      <w:r w:rsidRPr="003477DC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br/>
        <w:t>  </w:t>
      </w:r>
    </w:p>
    <w:p w:rsidR="003477DC" w:rsidRPr="003477DC" w:rsidRDefault="003477DC" w:rsidP="003477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</w:pPr>
      <w:r w:rsidRPr="003477DC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n"/>
        </w:rPr>
        <w:t>DISTRI</w:t>
      </w:r>
      <w:r w:rsidRPr="002314C9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n"/>
        </w:rPr>
        <w:t>BUTE:</w:t>
      </w:r>
      <w:r w:rsidRPr="00DA1A1F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 </w:t>
      </w:r>
      <w:r w:rsidRPr="003477DC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Hand out one Bingo card to each </w:t>
      </w:r>
      <w:r w:rsidRPr="00DA1A1F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student</w:t>
      </w:r>
      <w:r w:rsidRPr="003477DC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 (each card should be different).</w:t>
      </w:r>
      <w:r w:rsidRPr="003477DC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br/>
        <w:t>  </w:t>
      </w:r>
    </w:p>
    <w:p w:rsidR="003477DC" w:rsidRPr="003477DC" w:rsidRDefault="003477DC" w:rsidP="003477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</w:pPr>
      <w:r w:rsidRPr="002314C9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n"/>
        </w:rPr>
        <w:t>CALL</w:t>
      </w:r>
      <w:r w:rsidR="002314C9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n"/>
        </w:rPr>
        <w:t>ER</w:t>
      </w:r>
      <w:r w:rsidRPr="002314C9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n"/>
        </w:rPr>
        <w:t>:</w:t>
      </w:r>
      <w:r w:rsidRPr="00DA1A1F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 </w:t>
      </w:r>
      <w:r w:rsidRPr="003477DC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The caller should pull out one</w:t>
      </w:r>
      <w:r w:rsidRPr="00DA1A1F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 word</w:t>
      </w:r>
      <w:r w:rsidRPr="003477DC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, </w:t>
      </w:r>
      <w:r w:rsidRPr="00DA1A1F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say it</w:t>
      </w:r>
      <w:r w:rsidRPr="003477DC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 and show it to the </w:t>
      </w:r>
      <w:r w:rsidRPr="00DA1A1F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students</w:t>
      </w:r>
      <w:r w:rsidRPr="003477DC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.</w:t>
      </w:r>
      <w:r w:rsidR="00E642D3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 Write the word on the board to keep a record and for students to see words.</w:t>
      </w:r>
    </w:p>
    <w:p w:rsidR="003477DC" w:rsidRPr="00DA1A1F" w:rsidRDefault="003477DC" w:rsidP="003477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</w:pPr>
    </w:p>
    <w:p w:rsidR="003477DC" w:rsidRPr="003477DC" w:rsidRDefault="003477DC" w:rsidP="002314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</w:pPr>
      <w:r w:rsidRPr="003477DC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n"/>
        </w:rPr>
        <w:t xml:space="preserve">MARK </w:t>
      </w:r>
      <w:r w:rsidRPr="002314C9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n"/>
        </w:rPr>
        <w:t>THE WORD</w:t>
      </w:r>
      <w:r w:rsidRPr="003477DC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n"/>
        </w:rPr>
        <w:t>:</w:t>
      </w:r>
      <w:r w:rsidRPr="003477DC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 The </w:t>
      </w:r>
      <w:r w:rsidRPr="00DA1A1F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students</w:t>
      </w:r>
      <w:r w:rsidRPr="003477DC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 will then place pennies, rocks, fun foam pieces or something similar on the called </w:t>
      </w:r>
      <w:r w:rsidRPr="00DA1A1F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word</w:t>
      </w:r>
      <w:r w:rsidR="005F4D40" w:rsidRPr="00DA1A1F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 if it is on their card. </w:t>
      </w:r>
      <w:r w:rsidRPr="003477DC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(You can</w:t>
      </w:r>
      <w:r w:rsidRPr="00DA1A1F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 also use white board markers since the cards are </w:t>
      </w:r>
      <w:r w:rsidR="002314C9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la</w:t>
      </w:r>
      <w:r w:rsidRPr="00DA1A1F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minated).</w:t>
      </w:r>
      <w:r w:rsidRPr="003477DC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  </w:t>
      </w:r>
    </w:p>
    <w:p w:rsidR="005F4D40" w:rsidRPr="00DA1A1F" w:rsidRDefault="005F4D40" w:rsidP="003477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</w:pPr>
    </w:p>
    <w:p w:rsidR="003477DC" w:rsidRDefault="00CD0BAF" w:rsidP="00224C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</w:pPr>
      <w:r w:rsidRPr="002314C9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n"/>
        </w:rPr>
        <w:t>WINNING:</w:t>
      </w:r>
      <w:r w:rsidRPr="00DA1A1F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 </w:t>
      </w:r>
      <w:r w:rsidR="003477DC" w:rsidRPr="003477DC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Once a predetermined pattern</w:t>
      </w:r>
      <w:r w:rsidR="005F4D40" w:rsidRPr="00DA1A1F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 (All word</w:t>
      </w:r>
      <w:r w:rsidR="00224C63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s</w:t>
      </w:r>
      <w:r w:rsidRPr="00DA1A1F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 marked</w:t>
      </w:r>
      <w:r w:rsidR="00224C63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 Bingo</w:t>
      </w:r>
      <w:r w:rsidR="002314C9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/</w:t>
      </w:r>
      <w:r w:rsidR="005F4D40" w:rsidRPr="00DA1A1F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lines Bingo)</w:t>
      </w:r>
      <w:r w:rsidR="003477DC" w:rsidRPr="003477DC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 is made on a card, the </w:t>
      </w:r>
      <w:r w:rsidR="005F4D40" w:rsidRPr="00DA1A1F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student</w:t>
      </w:r>
      <w:r w:rsidR="003477DC" w:rsidRPr="003477DC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 with that card calls out BINGO</w:t>
      </w:r>
      <w:r w:rsidR="00DA1A1F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 and receives a prize</w:t>
      </w:r>
      <w:r w:rsidR="003477DC" w:rsidRPr="003477DC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.</w:t>
      </w:r>
    </w:p>
    <w:sectPr w:rsidR="00347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in;height:3in" o:bullet="t"/>
    </w:pict>
  </w:numPicBullet>
  <w:numPicBullet w:numPicBulletId="1">
    <w:pict>
      <v:shape id="_x0000_i1052" type="#_x0000_t75" style="width:3in;height:3in" o:bullet="t"/>
    </w:pict>
  </w:numPicBullet>
  <w:numPicBullet w:numPicBulletId="2">
    <w:pict>
      <v:shape id="_x0000_i1053" type="#_x0000_t75" style="width:3in;height:3in" o:bullet="t"/>
    </w:pict>
  </w:numPicBullet>
  <w:numPicBullet w:numPicBulletId="3">
    <w:pict>
      <v:shape id="_x0000_i1054" type="#_x0000_t75" style="width:3in;height:3in" o:bullet="t"/>
    </w:pict>
  </w:numPicBullet>
  <w:numPicBullet w:numPicBulletId="4">
    <w:pict>
      <v:shape id="_x0000_i1055" type="#_x0000_t75" style="width:3in;height:3in" o:bullet="t"/>
    </w:pict>
  </w:numPicBullet>
  <w:numPicBullet w:numPicBulletId="5">
    <w:pict>
      <v:shape id="_x0000_i1056" type="#_x0000_t75" style="width:3in;height:3in" o:bullet="t"/>
    </w:pict>
  </w:numPicBullet>
  <w:abstractNum w:abstractNumId="0">
    <w:nsid w:val="30EB53D8"/>
    <w:multiLevelType w:val="multilevel"/>
    <w:tmpl w:val="878C98F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D21173"/>
    <w:multiLevelType w:val="multilevel"/>
    <w:tmpl w:val="541E71C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CB"/>
    <w:rsid w:val="00191BDC"/>
    <w:rsid w:val="00224C63"/>
    <w:rsid w:val="002314C9"/>
    <w:rsid w:val="002B0A88"/>
    <w:rsid w:val="003477DC"/>
    <w:rsid w:val="005F4D40"/>
    <w:rsid w:val="0063473B"/>
    <w:rsid w:val="00850D48"/>
    <w:rsid w:val="00AB4A2E"/>
    <w:rsid w:val="00B56ECB"/>
    <w:rsid w:val="00CD0BAF"/>
    <w:rsid w:val="00DA1A1F"/>
    <w:rsid w:val="00E642D3"/>
    <w:rsid w:val="00FD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EC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7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A8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7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A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13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6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ghtwords.com/sight-words/games/bingo/card-crea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ghtwords.com/sight-words/games/bingo/card-creato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FernL</cp:lastModifiedBy>
  <cp:revision>4</cp:revision>
  <cp:lastPrinted>2020-09-29T13:11:00Z</cp:lastPrinted>
  <dcterms:created xsi:type="dcterms:W3CDTF">2019-04-06T11:26:00Z</dcterms:created>
  <dcterms:modified xsi:type="dcterms:W3CDTF">2020-09-29T13:11:00Z</dcterms:modified>
</cp:coreProperties>
</file>